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DA6" w:rsidRDefault="00D20151">
      <w:r>
        <w:t>Indicateurs vacances apprenantes</w:t>
      </w:r>
    </w:p>
    <w:p w:rsidR="003B434F" w:rsidRDefault="003B434F"/>
    <w:p w:rsidR="003B434F" w:rsidRDefault="003B434F" w:rsidP="003B434F">
      <w:pPr>
        <w:pStyle w:val="Paragraphedeliste"/>
        <w:numPr>
          <w:ilvl w:val="0"/>
          <w:numId w:val="1"/>
        </w:numPr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 xml:space="preserve">Les colos apprenantes </w:t>
      </w:r>
    </w:p>
    <w:p w:rsidR="003B434F" w:rsidRDefault="003B434F" w:rsidP="003B434F">
      <w:pPr>
        <w:rPr>
          <w:color w:val="1F497D"/>
        </w:rPr>
      </w:pPr>
    </w:p>
    <w:p w:rsidR="003B434F" w:rsidRDefault="003B434F" w:rsidP="003B434F">
      <w:pPr>
        <w:pStyle w:val="Paragraphedeliste"/>
        <w:numPr>
          <w:ilvl w:val="0"/>
          <w:numId w:val="2"/>
        </w:numPr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  <w:u w:val="single"/>
        </w:rPr>
        <w:t>Prescripteurs </w:t>
      </w:r>
      <w:r>
        <w:rPr>
          <w:rFonts w:asciiTheme="minorHAnsi" w:hAnsiTheme="minorHAnsi" w:cstheme="minorBidi"/>
          <w:color w:val="1F497D"/>
        </w:rPr>
        <w:t>: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>Nombre d’associations prescriptrices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>Nombre de collectivités prescriptrices (communes/</w:t>
      </w:r>
      <w:proofErr w:type="gramStart"/>
      <w:r>
        <w:rPr>
          <w:rFonts w:asciiTheme="minorHAnsi" w:hAnsiTheme="minorHAnsi" w:cstheme="minorBidi"/>
          <w:color w:val="1F497D"/>
        </w:rPr>
        <w:t>EPCI)-</w:t>
      </w:r>
      <w:proofErr w:type="gramEnd"/>
      <w:r>
        <w:rPr>
          <w:rFonts w:asciiTheme="minorHAnsi" w:hAnsiTheme="minorHAnsi" w:cstheme="minorBidi"/>
          <w:color w:val="1F497D"/>
        </w:rPr>
        <w:t>QPV/ZRR/autre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>Nombre de communes prescriptrices et organisatrices de séjours labellisés (communes/</w:t>
      </w:r>
      <w:proofErr w:type="gramStart"/>
      <w:r>
        <w:rPr>
          <w:rFonts w:asciiTheme="minorHAnsi" w:hAnsiTheme="minorHAnsi" w:cstheme="minorBidi"/>
          <w:color w:val="1F497D"/>
        </w:rPr>
        <w:t>EPCI)-</w:t>
      </w:r>
      <w:proofErr w:type="gramEnd"/>
      <w:r>
        <w:rPr>
          <w:rFonts w:asciiTheme="minorHAnsi" w:hAnsiTheme="minorHAnsi" w:cstheme="minorBidi"/>
          <w:color w:val="1F497D"/>
        </w:rPr>
        <w:t>QPV/ZRR/autre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</w:p>
    <w:p w:rsidR="003B434F" w:rsidRDefault="003B434F" w:rsidP="003B434F">
      <w:pPr>
        <w:pStyle w:val="Paragraphedeliste"/>
        <w:numPr>
          <w:ilvl w:val="0"/>
          <w:numId w:val="2"/>
        </w:numPr>
        <w:rPr>
          <w:rFonts w:asciiTheme="minorHAnsi" w:hAnsiTheme="minorHAnsi" w:cstheme="minorBidi"/>
          <w:color w:val="1F497D"/>
          <w:u w:val="single"/>
        </w:rPr>
      </w:pPr>
      <w:r>
        <w:rPr>
          <w:rFonts w:asciiTheme="minorHAnsi" w:hAnsiTheme="minorHAnsi" w:cstheme="minorBidi"/>
          <w:color w:val="1F497D"/>
          <w:u w:val="single"/>
        </w:rPr>
        <w:t>Communes :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>Nombre de communes domiciliant des mineurs bénéficiaires (communes/</w:t>
      </w:r>
      <w:proofErr w:type="gramStart"/>
      <w:r>
        <w:rPr>
          <w:rFonts w:asciiTheme="minorHAnsi" w:hAnsiTheme="minorHAnsi" w:cstheme="minorBidi"/>
          <w:color w:val="1F497D"/>
        </w:rPr>
        <w:t>EPCI)-</w:t>
      </w:r>
      <w:proofErr w:type="gramEnd"/>
      <w:r>
        <w:rPr>
          <w:rFonts w:asciiTheme="minorHAnsi" w:hAnsiTheme="minorHAnsi" w:cstheme="minorBidi"/>
          <w:color w:val="1F497D"/>
        </w:rPr>
        <w:t xml:space="preserve"> QPV/ZRR/autre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</w:p>
    <w:p w:rsidR="003B434F" w:rsidRDefault="003B434F" w:rsidP="003B434F">
      <w:pPr>
        <w:pStyle w:val="Paragraphedeliste"/>
        <w:numPr>
          <w:ilvl w:val="0"/>
          <w:numId w:val="2"/>
        </w:numPr>
        <w:rPr>
          <w:rFonts w:asciiTheme="minorHAnsi" w:hAnsiTheme="minorHAnsi" w:cstheme="minorBidi"/>
          <w:color w:val="1F497D"/>
          <w:u w:val="single"/>
        </w:rPr>
      </w:pPr>
      <w:r>
        <w:rPr>
          <w:rFonts w:asciiTheme="minorHAnsi" w:hAnsiTheme="minorHAnsi" w:cstheme="minorBidi"/>
          <w:color w:val="1F497D"/>
          <w:u w:val="single"/>
        </w:rPr>
        <w:t>Mineurs bénéficiaires :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>Nombre de mineurs (- de 6 ans/de 6 à 12 ans/de 13 à 17 ans)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>Nombre de mineurs QPV/ZRR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>Nombre de mineurs ASE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>Nombre de mineurs en situation de handicap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>Nombre de filles /garçons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</w:p>
    <w:p w:rsidR="003B434F" w:rsidRDefault="003B434F" w:rsidP="003B434F">
      <w:pPr>
        <w:pStyle w:val="Paragraphedeliste"/>
        <w:numPr>
          <w:ilvl w:val="0"/>
          <w:numId w:val="2"/>
        </w:numPr>
        <w:rPr>
          <w:rFonts w:asciiTheme="minorHAnsi" w:hAnsiTheme="minorHAnsi" w:cstheme="minorBidi"/>
          <w:color w:val="1F497D"/>
          <w:u w:val="single"/>
        </w:rPr>
      </w:pPr>
      <w:r>
        <w:rPr>
          <w:rFonts w:asciiTheme="minorHAnsi" w:hAnsiTheme="minorHAnsi" w:cstheme="minorBidi"/>
          <w:color w:val="1F497D"/>
          <w:u w:val="single"/>
        </w:rPr>
        <w:t>Aides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>Nombre d’aides de 400 euros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>Nombre d’aides de 500 euros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</w:p>
    <w:p w:rsidR="003B434F" w:rsidRDefault="003B434F" w:rsidP="003B434F">
      <w:pPr>
        <w:pStyle w:val="Paragraphedeliste"/>
        <w:numPr>
          <w:ilvl w:val="0"/>
          <w:numId w:val="1"/>
        </w:numPr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>Les accueils de loisirs</w:t>
      </w:r>
    </w:p>
    <w:p w:rsidR="003B434F" w:rsidRDefault="003B434F" w:rsidP="003B434F">
      <w:pPr>
        <w:rPr>
          <w:color w:val="1F497D"/>
        </w:rPr>
      </w:pPr>
    </w:p>
    <w:p w:rsidR="003B434F" w:rsidRDefault="003B434F" w:rsidP="003B434F">
      <w:pPr>
        <w:pStyle w:val="Paragraphedeliste"/>
        <w:numPr>
          <w:ilvl w:val="0"/>
          <w:numId w:val="2"/>
        </w:numPr>
        <w:rPr>
          <w:rFonts w:asciiTheme="minorHAnsi" w:hAnsiTheme="minorHAnsi" w:cstheme="minorBidi"/>
          <w:color w:val="1F497D"/>
          <w:u w:val="single"/>
        </w:rPr>
      </w:pPr>
      <w:r>
        <w:rPr>
          <w:rFonts w:asciiTheme="minorHAnsi" w:hAnsiTheme="minorHAnsi" w:cstheme="minorBidi"/>
          <w:color w:val="1F497D"/>
          <w:u w:val="single"/>
        </w:rPr>
        <w:t>Organisateur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>Nombre d’associations</w:t>
      </w:r>
    </w:p>
    <w:p w:rsidR="003B434F" w:rsidRDefault="00D41D25" w:rsidP="003B434F">
      <w:pPr>
        <w:pStyle w:val="Paragraphedeliste"/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>Nombre de collectivités</w:t>
      </w:r>
      <w:bookmarkStart w:id="0" w:name="_GoBack"/>
      <w:bookmarkEnd w:id="0"/>
      <w:r w:rsidR="003B434F">
        <w:rPr>
          <w:rFonts w:asciiTheme="minorHAnsi" w:hAnsiTheme="minorHAnsi" w:cstheme="minorBidi"/>
          <w:color w:val="1F497D"/>
        </w:rPr>
        <w:t xml:space="preserve"> (communes/EPCI)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</w:p>
    <w:p w:rsidR="003B434F" w:rsidRDefault="003B434F" w:rsidP="003B434F">
      <w:pPr>
        <w:pStyle w:val="Paragraphedeliste"/>
        <w:numPr>
          <w:ilvl w:val="0"/>
          <w:numId w:val="2"/>
        </w:numPr>
        <w:rPr>
          <w:rFonts w:asciiTheme="minorHAnsi" w:hAnsiTheme="minorHAnsi" w:cstheme="minorBidi"/>
          <w:color w:val="1F497D"/>
          <w:u w:val="single"/>
        </w:rPr>
      </w:pPr>
      <w:r>
        <w:rPr>
          <w:rFonts w:asciiTheme="minorHAnsi" w:hAnsiTheme="minorHAnsi" w:cstheme="minorBidi"/>
          <w:color w:val="1F497D"/>
          <w:u w:val="single"/>
        </w:rPr>
        <w:t>Accueil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>Nombre de communes où se déroule un accueil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>Nombre d’accueils-QPV/ZRR/autre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>Nombre moyen de jours de fonctionnement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</w:p>
    <w:p w:rsidR="003B434F" w:rsidRDefault="003B434F" w:rsidP="003B434F">
      <w:pPr>
        <w:pStyle w:val="Paragraphedeliste"/>
        <w:numPr>
          <w:ilvl w:val="0"/>
          <w:numId w:val="2"/>
        </w:numPr>
        <w:rPr>
          <w:rFonts w:asciiTheme="minorHAnsi" w:hAnsiTheme="minorHAnsi" w:cstheme="minorBidi"/>
          <w:color w:val="1F497D"/>
          <w:u w:val="single"/>
        </w:rPr>
      </w:pPr>
      <w:r>
        <w:rPr>
          <w:rFonts w:asciiTheme="minorHAnsi" w:hAnsiTheme="minorHAnsi" w:cstheme="minorBidi"/>
          <w:color w:val="1F497D"/>
          <w:u w:val="single"/>
        </w:rPr>
        <w:t>Publics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>Nombre de mineurs de moins de 6 ans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>Nombre de mineurs de 6 ans et plus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>Nombre d’accueil recevant des mineurs de l’ASE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>Nombre d’accueil recevant des mineurs en situation de handicap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</w:p>
    <w:p w:rsidR="003B434F" w:rsidRDefault="003B434F" w:rsidP="003B434F">
      <w:pPr>
        <w:pStyle w:val="Paragraphedeliste"/>
        <w:numPr>
          <w:ilvl w:val="0"/>
          <w:numId w:val="2"/>
        </w:numPr>
        <w:rPr>
          <w:rFonts w:asciiTheme="minorHAnsi" w:hAnsiTheme="minorHAnsi" w:cstheme="minorBidi"/>
          <w:color w:val="1F497D"/>
          <w:u w:val="single"/>
        </w:rPr>
      </w:pPr>
      <w:r>
        <w:rPr>
          <w:rFonts w:asciiTheme="minorHAnsi" w:hAnsiTheme="minorHAnsi" w:cstheme="minorBidi"/>
          <w:color w:val="1F497D"/>
          <w:u w:val="single"/>
        </w:rPr>
        <w:t>Aide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>Montant moyen demandé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>Montant moyen accordé</w:t>
      </w:r>
    </w:p>
    <w:p w:rsidR="003B434F" w:rsidRDefault="003B434F" w:rsidP="003B434F">
      <w:pPr>
        <w:pStyle w:val="Paragraphedeliste"/>
        <w:rPr>
          <w:rFonts w:asciiTheme="minorHAnsi" w:hAnsiTheme="minorHAnsi" w:cstheme="minorBidi"/>
          <w:color w:val="1F497D"/>
        </w:rPr>
      </w:pPr>
      <w:r>
        <w:rPr>
          <w:rFonts w:asciiTheme="minorHAnsi" w:hAnsiTheme="minorHAnsi" w:cstheme="minorBidi"/>
          <w:color w:val="1F497D"/>
        </w:rPr>
        <w:t>Objet : encadrement, locaux, transports, restauration, matériel sanitaire ou pédagogique, formation</w:t>
      </w:r>
    </w:p>
    <w:p w:rsidR="00D20151" w:rsidRDefault="00D20151" w:rsidP="00D83B46"/>
    <w:sectPr w:rsidR="00D20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504F2"/>
    <w:multiLevelType w:val="hybridMultilevel"/>
    <w:tmpl w:val="EEC46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923EE"/>
    <w:multiLevelType w:val="hybridMultilevel"/>
    <w:tmpl w:val="4F26F394"/>
    <w:lvl w:ilvl="0" w:tplc="EFC03F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151"/>
    <w:rsid w:val="003B434F"/>
    <w:rsid w:val="00915DA6"/>
    <w:rsid w:val="00D20151"/>
    <w:rsid w:val="00D41D25"/>
    <w:rsid w:val="00D8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18054"/>
  <w15:chartTrackingRefBased/>
  <w15:docId w15:val="{64F2BBB5-1C01-42CD-A467-3F1130954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83B46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0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PPT/DSI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BOUVET, Gildas (DJEPVA/SD2A)</dc:creator>
  <cp:keywords/>
  <dc:description/>
  <cp:lastModifiedBy>BOUVET, Gildas (DJEPVA/SD2A)</cp:lastModifiedBy>
  <cp:revision>3</cp:revision>
  <dcterms:created xsi:type="dcterms:W3CDTF">2020-06-11T12:41:00Z</dcterms:created>
  <dcterms:modified xsi:type="dcterms:W3CDTF">2020-06-11T14:22:00Z</dcterms:modified>
</cp:coreProperties>
</file>